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五华酒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店、工程公司1批废旧物资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拍卖公告</w:t>
      </w:r>
    </w:p>
    <w:p>
      <w:pPr>
        <w:autoSpaceDE w:val="0"/>
        <w:spacing w:line="480" w:lineRule="auto"/>
        <w:ind w:firstLine="600" w:firstLineChars="25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兹定于2021年5月21日上午10时以网络公开拍卖方式对原五华酒店、工程公司一批废旧物资进行公开拍卖，拍卖标的物主要有五华酒店旧变压器2台、工程公司燃气蒸饭柜等设备设施。物品存放在长沙市雨花区芙蓉中路五华大厦，有意竞买者请提供有效证件，并联系“聚拍网”（网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instrText xml:space="preserve"> HYPERLINK "http://www.jupai.net"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www.jupai.net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）办理竞买手续。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集中展示时间：2021年5月19日-5月20日（9:00-17:00）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集中展示地点：湖南省长沙市雨花区芙蓉中路三段255号五华大厦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联系电话：13165588631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left="0" w:leftChars="0" w:right="0" w:rightChars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详情敬请登陆“聚拍网”（网址：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instrText xml:space="preserve"> HYPERLINK "http://www.jupai.net/AuctionDetails.html?corporeCode=BD210514101687&amp;auctionCode=PM210514100056"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http://www.jupai.net/AuctionDetails.html?corporeCode=BD210514101687&amp;auctionCode=PM210514100056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）或扫码下载手机APP“聚拍网”查看。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auto"/>
        <w:ind w:right="0" w:rightChars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autoSpaceDE w:val="0"/>
        <w:spacing w:line="480" w:lineRule="auto"/>
        <w:ind w:firstLine="480" w:firstLineChars="200"/>
        <w:jc w:val="righ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物资管理部  力源公司</w:t>
      </w:r>
    </w:p>
    <w:p>
      <w:pPr>
        <w:autoSpaceDE w:val="0"/>
        <w:spacing w:line="480" w:lineRule="auto"/>
        <w:ind w:firstLine="480" w:firstLineChars="200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000000"/>
          <w:sz w:val="24"/>
        </w:rPr>
        <w:t>202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</w:rPr>
        <w:t>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sz w:val="24"/>
        </w:rPr>
        <w:t>日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附件：聚拍网</w:t>
      </w:r>
      <w:r>
        <w:rPr>
          <w:rFonts w:hint="eastAsia" w:ascii="宋体" w:hAnsi="宋体" w:eastAsia="宋体" w:cs="宋体"/>
          <w:color w:val="000000"/>
          <w:lang w:val="en-US" w:eastAsia="zh-CN"/>
        </w:rPr>
        <w:t>APP二维码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1713865" cy="1804670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75" cy="18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3C3A"/>
    <w:rsid w:val="00023C8B"/>
    <w:rsid w:val="00194D79"/>
    <w:rsid w:val="00510304"/>
    <w:rsid w:val="00604683"/>
    <w:rsid w:val="006E5150"/>
    <w:rsid w:val="007B1BD8"/>
    <w:rsid w:val="00884274"/>
    <w:rsid w:val="0096561E"/>
    <w:rsid w:val="009D6A6F"/>
    <w:rsid w:val="00C95EC6"/>
    <w:rsid w:val="00E53DC5"/>
    <w:rsid w:val="00EC5376"/>
    <w:rsid w:val="015D35CC"/>
    <w:rsid w:val="05D208C2"/>
    <w:rsid w:val="069812B0"/>
    <w:rsid w:val="08C71E63"/>
    <w:rsid w:val="0DF5344B"/>
    <w:rsid w:val="10832389"/>
    <w:rsid w:val="12D228EA"/>
    <w:rsid w:val="135C6AA2"/>
    <w:rsid w:val="150964E5"/>
    <w:rsid w:val="1BD05F37"/>
    <w:rsid w:val="1FC26AD5"/>
    <w:rsid w:val="2134287A"/>
    <w:rsid w:val="2C100475"/>
    <w:rsid w:val="314A4518"/>
    <w:rsid w:val="334A6954"/>
    <w:rsid w:val="34302ACB"/>
    <w:rsid w:val="37B12DB0"/>
    <w:rsid w:val="42B876E6"/>
    <w:rsid w:val="504E5226"/>
    <w:rsid w:val="560B674F"/>
    <w:rsid w:val="645F01DD"/>
    <w:rsid w:val="660D079D"/>
    <w:rsid w:val="6AF15AB0"/>
    <w:rsid w:val="6DA51B83"/>
    <w:rsid w:val="720F0E55"/>
    <w:rsid w:val="730849FA"/>
    <w:rsid w:val="75DE239B"/>
    <w:rsid w:val="763D78EC"/>
    <w:rsid w:val="7C45649D"/>
    <w:rsid w:val="7D452CD7"/>
    <w:rsid w:val="7D883C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2019-10-30T09:27:00Z</dcterms:created>
  <dc:creator>WLDLUser</dc:creator>
  <cp:lastModifiedBy>杜明</cp:lastModifiedBy>
  <dcterms:modified xsi:type="dcterms:W3CDTF">2021-05-17T07:57:47Z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